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54F23" w14:textId="77777777" w:rsidR="003A6D7B" w:rsidRDefault="003A6D7B">
      <w:pPr>
        <w:rPr>
          <w:rFonts w:ascii="Lato" w:hAnsi="Lato"/>
        </w:rPr>
      </w:pPr>
    </w:p>
    <w:p w14:paraId="36B9CFFD" w14:textId="63521F1D" w:rsidR="00BC3081" w:rsidRPr="009D6E2A" w:rsidRDefault="002D31A3" w:rsidP="00BC3081">
      <w:pPr>
        <w:rPr>
          <w:rFonts w:ascii="Arial" w:hAnsi="Arial" w:cs="Arial"/>
          <w:sz w:val="21"/>
          <w:szCs w:val="21"/>
        </w:rPr>
      </w:pPr>
      <w:r>
        <w:rPr>
          <w:rFonts w:ascii="Arial" w:hAnsi="Arial" w:cs="Arial"/>
          <w:sz w:val="21"/>
          <w:szCs w:val="21"/>
        </w:rPr>
        <w:t>January</w:t>
      </w:r>
      <w:r w:rsidR="00CF7B97">
        <w:rPr>
          <w:rFonts w:ascii="Arial" w:hAnsi="Arial" w:cs="Arial"/>
          <w:sz w:val="21"/>
          <w:szCs w:val="21"/>
        </w:rPr>
        <w:t xml:space="preserve"> 31</w:t>
      </w:r>
      <w:r w:rsidR="00BC3081" w:rsidRPr="009D6E2A">
        <w:rPr>
          <w:rFonts w:ascii="Arial" w:hAnsi="Arial" w:cs="Arial"/>
          <w:sz w:val="21"/>
          <w:szCs w:val="21"/>
        </w:rPr>
        <w:t>, 202</w:t>
      </w:r>
      <w:r w:rsidR="00CF7B97">
        <w:rPr>
          <w:rFonts w:ascii="Arial" w:hAnsi="Arial" w:cs="Arial"/>
          <w:sz w:val="21"/>
          <w:szCs w:val="21"/>
        </w:rPr>
        <w:t>5</w:t>
      </w:r>
    </w:p>
    <w:p w14:paraId="116CFE2C" w14:textId="77777777" w:rsidR="00BC3081" w:rsidRPr="009D6E2A" w:rsidRDefault="00BC3081" w:rsidP="00BC3081">
      <w:pPr>
        <w:rPr>
          <w:rFonts w:ascii="Lato" w:hAnsi="Lato"/>
          <w:sz w:val="21"/>
          <w:szCs w:val="21"/>
        </w:rPr>
      </w:pPr>
    </w:p>
    <w:p w14:paraId="1D5F889F" w14:textId="77777777" w:rsidR="00BC3081" w:rsidRPr="009D6E2A" w:rsidRDefault="00BC3081" w:rsidP="00BC3081">
      <w:pPr>
        <w:rPr>
          <w:rFonts w:ascii="Arial" w:hAnsi="Arial" w:cs="Arial"/>
          <w:sz w:val="21"/>
          <w:szCs w:val="21"/>
        </w:rPr>
      </w:pPr>
      <w:r w:rsidRPr="009D6E2A">
        <w:rPr>
          <w:rFonts w:ascii="Arial" w:hAnsi="Arial" w:cs="Arial"/>
          <w:sz w:val="21"/>
          <w:szCs w:val="21"/>
        </w:rPr>
        <w:t xml:space="preserve">Grow &amp; Lead: Community and Youth Development is accepting applications for the </w:t>
      </w:r>
    </w:p>
    <w:p w14:paraId="7508FCCC" w14:textId="60808E19" w:rsidR="00BC3081" w:rsidRPr="009D6E2A" w:rsidRDefault="00BC3081" w:rsidP="00BC3081">
      <w:pPr>
        <w:rPr>
          <w:rFonts w:ascii="Arial" w:hAnsi="Arial" w:cs="Arial"/>
          <w:sz w:val="21"/>
          <w:szCs w:val="21"/>
        </w:rPr>
      </w:pPr>
      <w:r w:rsidRPr="009D6E2A">
        <w:rPr>
          <w:rFonts w:ascii="Arial" w:hAnsi="Arial" w:cs="Arial"/>
          <w:sz w:val="21"/>
          <w:szCs w:val="21"/>
        </w:rPr>
        <w:t xml:space="preserve">Judy Watson Olson Education Enrichment Award </w:t>
      </w:r>
      <w:bookmarkStart w:id="0" w:name="OLE_LINK7"/>
      <w:bookmarkStart w:id="1" w:name="OLE_LINK8"/>
      <w:r w:rsidRPr="009D6E2A">
        <w:rPr>
          <w:rFonts w:ascii="Arial" w:hAnsi="Arial" w:cs="Arial"/>
          <w:sz w:val="21"/>
          <w:szCs w:val="21"/>
        </w:rPr>
        <w:t>in honor of former Grow &amp; Lead President and CEO, Judy Watson Olson.</w:t>
      </w:r>
      <w:bookmarkEnd w:id="0"/>
      <w:bookmarkEnd w:id="1"/>
      <w:r w:rsidRPr="009D6E2A">
        <w:rPr>
          <w:rFonts w:ascii="Arial" w:hAnsi="Arial" w:cs="Arial"/>
          <w:sz w:val="21"/>
          <w:szCs w:val="21"/>
        </w:rPr>
        <w:t xml:space="preserve"> Judy spent her career ensuring youth had the support they needed to grow into successful adults.  </w:t>
      </w:r>
    </w:p>
    <w:p w14:paraId="74D7116C" w14:textId="77777777" w:rsidR="00BC3081" w:rsidRPr="009D6E2A" w:rsidRDefault="00BC3081" w:rsidP="00BC3081">
      <w:pPr>
        <w:rPr>
          <w:rFonts w:ascii="Arial" w:hAnsi="Arial" w:cs="Arial"/>
          <w:sz w:val="21"/>
          <w:szCs w:val="21"/>
        </w:rPr>
      </w:pPr>
    </w:p>
    <w:p w14:paraId="79C44B0D" w14:textId="3ED84ADF" w:rsidR="00BC3081" w:rsidRPr="009D6E2A" w:rsidRDefault="00BC3081" w:rsidP="00BC3081">
      <w:pPr>
        <w:rPr>
          <w:rFonts w:ascii="Arial" w:hAnsi="Arial" w:cs="Arial"/>
          <w:sz w:val="21"/>
          <w:szCs w:val="21"/>
        </w:rPr>
      </w:pPr>
      <w:bookmarkStart w:id="2" w:name="OLE_LINK5"/>
      <w:bookmarkStart w:id="3" w:name="OLE_LINK6"/>
      <w:r w:rsidRPr="009D6E2A">
        <w:rPr>
          <w:rFonts w:ascii="Arial" w:hAnsi="Arial" w:cs="Arial"/>
          <w:sz w:val="21"/>
          <w:szCs w:val="21"/>
        </w:rPr>
        <w:t xml:space="preserve">This $500 award assists Upper Peninsula K-12 schools, teachers, or organizations with programs that help youth succeed academically. Examples of potential projects include homework clubs, field trips, mentoring or literacy support.  </w:t>
      </w:r>
    </w:p>
    <w:bookmarkEnd w:id="2"/>
    <w:bookmarkEnd w:id="3"/>
    <w:p w14:paraId="7A80246F" w14:textId="77777777" w:rsidR="00BC3081" w:rsidRPr="009D6E2A" w:rsidRDefault="00BC3081" w:rsidP="00BC3081">
      <w:pPr>
        <w:rPr>
          <w:rFonts w:ascii="Arial" w:hAnsi="Arial" w:cs="Arial"/>
          <w:sz w:val="21"/>
          <w:szCs w:val="21"/>
        </w:rPr>
      </w:pPr>
    </w:p>
    <w:p w14:paraId="2102BA20" w14:textId="12E1E964" w:rsidR="00BC3081" w:rsidRPr="009D6E2A" w:rsidRDefault="00BC3081" w:rsidP="00BC3081">
      <w:pPr>
        <w:rPr>
          <w:rFonts w:ascii="Arial" w:hAnsi="Arial" w:cs="Arial"/>
          <w:b/>
          <w:sz w:val="21"/>
          <w:szCs w:val="21"/>
        </w:rPr>
      </w:pPr>
      <w:r w:rsidRPr="009D6E2A">
        <w:rPr>
          <w:rFonts w:ascii="Arial" w:hAnsi="Arial" w:cs="Arial"/>
          <w:b/>
          <w:sz w:val="21"/>
          <w:szCs w:val="21"/>
        </w:rPr>
        <w:t xml:space="preserve">One $500 award will be presented in </w:t>
      </w:r>
      <w:r w:rsidR="000304C0" w:rsidRPr="009D6E2A">
        <w:rPr>
          <w:rFonts w:ascii="Arial" w:hAnsi="Arial" w:cs="Arial"/>
          <w:b/>
          <w:sz w:val="21"/>
          <w:szCs w:val="21"/>
        </w:rPr>
        <w:t>April 202</w:t>
      </w:r>
      <w:r w:rsidR="00CF7B97">
        <w:rPr>
          <w:rFonts w:ascii="Arial" w:hAnsi="Arial" w:cs="Arial"/>
          <w:b/>
          <w:sz w:val="21"/>
          <w:szCs w:val="21"/>
        </w:rPr>
        <w:t>5</w:t>
      </w:r>
      <w:r w:rsidRPr="009D6E2A">
        <w:rPr>
          <w:rFonts w:ascii="Arial" w:hAnsi="Arial" w:cs="Arial"/>
          <w:b/>
          <w:sz w:val="21"/>
          <w:szCs w:val="21"/>
        </w:rPr>
        <w:t>.  It is preferred that funds be utilized within one year.</w:t>
      </w:r>
    </w:p>
    <w:p w14:paraId="00AB2496" w14:textId="77777777" w:rsidR="00BC3081" w:rsidRPr="009D6E2A" w:rsidRDefault="00BC3081" w:rsidP="00BC3081">
      <w:pPr>
        <w:rPr>
          <w:rFonts w:ascii="Arial" w:hAnsi="Arial" w:cs="Arial"/>
          <w:sz w:val="21"/>
          <w:szCs w:val="21"/>
        </w:rPr>
      </w:pPr>
    </w:p>
    <w:p w14:paraId="40A7427E" w14:textId="77777777" w:rsidR="00BC3081" w:rsidRPr="009D6E2A" w:rsidRDefault="00BC3081" w:rsidP="00BC3081">
      <w:pPr>
        <w:pStyle w:val="BodyTextIndent"/>
        <w:ind w:left="0"/>
        <w:rPr>
          <w:rFonts w:ascii="Arial" w:hAnsi="Arial" w:cs="Arial"/>
          <w:b/>
          <w:bCs/>
          <w:sz w:val="21"/>
          <w:szCs w:val="21"/>
        </w:rPr>
      </w:pPr>
      <w:r w:rsidRPr="009D6E2A">
        <w:rPr>
          <w:rFonts w:ascii="Arial" w:hAnsi="Arial" w:cs="Arial"/>
          <w:b/>
          <w:bCs/>
          <w:sz w:val="21"/>
          <w:szCs w:val="21"/>
        </w:rPr>
        <w:t>Award Criteria</w:t>
      </w:r>
    </w:p>
    <w:p w14:paraId="6BAEB7DC" w14:textId="1B5C3198" w:rsidR="00BC3081" w:rsidRPr="009D6E2A" w:rsidRDefault="00BC3081" w:rsidP="00BC3081">
      <w:pPr>
        <w:rPr>
          <w:rFonts w:ascii="Times New Roman" w:eastAsia="Times New Roman" w:hAnsi="Times New Roman" w:cs="Times New Roman"/>
          <w:sz w:val="21"/>
          <w:szCs w:val="21"/>
        </w:rPr>
      </w:pPr>
      <w:r w:rsidRPr="009D6E2A">
        <w:rPr>
          <w:rFonts w:ascii="Arial" w:hAnsi="Arial" w:cs="Arial"/>
          <w:sz w:val="21"/>
          <w:szCs w:val="21"/>
        </w:rPr>
        <w:t>Applicants must be from Upper Peninsula school districts</w:t>
      </w:r>
      <w:r w:rsidR="00A77E99" w:rsidRPr="009D6E2A">
        <w:rPr>
          <w:rFonts w:ascii="Arial" w:hAnsi="Arial" w:cs="Arial"/>
          <w:sz w:val="21"/>
          <w:szCs w:val="21"/>
        </w:rPr>
        <w:t xml:space="preserve"> </w:t>
      </w:r>
      <w:r w:rsidRPr="009D6E2A">
        <w:rPr>
          <w:rFonts w:ascii="Arial" w:hAnsi="Arial" w:cs="Arial"/>
          <w:sz w:val="21"/>
          <w:szCs w:val="21"/>
        </w:rPr>
        <w:t>or youth-serving organizations.  Selection will be based on how the program addresses an unmet need, how it helps youth succeed academically, the number of youths served, and other compelling data as determined by the selection committee.</w:t>
      </w:r>
      <w:r w:rsidR="00CF7B97">
        <w:rPr>
          <w:rFonts w:ascii="Arial" w:hAnsi="Arial" w:cs="Arial"/>
          <w:sz w:val="21"/>
          <w:szCs w:val="21"/>
        </w:rPr>
        <w:t xml:space="preserve"> </w:t>
      </w:r>
      <w:r w:rsidRPr="009D6E2A">
        <w:rPr>
          <w:rFonts w:ascii="Arial" w:eastAsia="Times New Roman" w:hAnsi="Arial" w:cs="Arial"/>
          <w:color w:val="1D1C1D"/>
          <w:sz w:val="21"/>
          <w:szCs w:val="21"/>
          <w:shd w:val="clear" w:color="auto" w:fill="F8F8F8"/>
        </w:rPr>
        <w:t xml:space="preserve">There are no restrictions as to how many times an applicant is chosen, but applicants may not repeat the purpose of a previously received award. </w:t>
      </w:r>
    </w:p>
    <w:p w14:paraId="28D0614B" w14:textId="77777777" w:rsidR="00BC3081" w:rsidRPr="009D6E2A" w:rsidRDefault="00BC3081" w:rsidP="00BC3081">
      <w:pPr>
        <w:rPr>
          <w:rFonts w:ascii="Arial" w:hAnsi="Arial" w:cs="Arial"/>
          <w:sz w:val="21"/>
          <w:szCs w:val="21"/>
        </w:rPr>
      </w:pPr>
    </w:p>
    <w:p w14:paraId="5D314326" w14:textId="77777777" w:rsidR="00BC3081" w:rsidRPr="009D6E2A" w:rsidRDefault="00BC3081" w:rsidP="00BC3081">
      <w:pPr>
        <w:pStyle w:val="BodyText"/>
        <w:rPr>
          <w:rFonts w:ascii="Arial" w:hAnsi="Arial" w:cs="Arial"/>
          <w:b w:val="0"/>
          <w:sz w:val="21"/>
          <w:szCs w:val="21"/>
        </w:rPr>
      </w:pPr>
      <w:r w:rsidRPr="009D6E2A">
        <w:rPr>
          <w:rFonts w:ascii="Arial" w:hAnsi="Arial" w:cs="Arial"/>
          <w:b w:val="0"/>
          <w:sz w:val="21"/>
          <w:szCs w:val="21"/>
        </w:rPr>
        <w:t>The recipient organization CEO will be responsible for ensuring that award funds are utilized according to the approved project purpose.  A brief evaluation report, including financial reporting, will be required.  Awardees must be nonprofit organizations.</w:t>
      </w:r>
    </w:p>
    <w:p w14:paraId="45E9FEE4" w14:textId="77777777" w:rsidR="00BC3081" w:rsidRPr="009D6E2A" w:rsidRDefault="00BC3081" w:rsidP="00BC3081">
      <w:pPr>
        <w:pStyle w:val="BodyText"/>
        <w:rPr>
          <w:rFonts w:ascii="Arial" w:hAnsi="Arial" w:cs="Arial"/>
          <w:sz w:val="21"/>
          <w:szCs w:val="21"/>
        </w:rPr>
      </w:pPr>
    </w:p>
    <w:p w14:paraId="3CE454DC" w14:textId="1D079105" w:rsidR="00BC3081" w:rsidRPr="009D6E2A" w:rsidRDefault="00BC3081" w:rsidP="00BC3081">
      <w:pPr>
        <w:pStyle w:val="BodyText"/>
        <w:rPr>
          <w:rFonts w:ascii="Arial" w:hAnsi="Arial" w:cs="Arial"/>
          <w:b w:val="0"/>
          <w:sz w:val="21"/>
          <w:szCs w:val="21"/>
        </w:rPr>
      </w:pPr>
      <w:r w:rsidRPr="009D6E2A">
        <w:rPr>
          <w:rFonts w:ascii="Arial" w:hAnsi="Arial" w:cs="Arial"/>
          <w:b w:val="0"/>
          <w:sz w:val="21"/>
          <w:szCs w:val="21"/>
        </w:rPr>
        <w:t xml:space="preserve">If you have any questions, please </w:t>
      </w:r>
      <w:r w:rsidR="00BF6B29" w:rsidRPr="009D6E2A">
        <w:rPr>
          <w:rFonts w:ascii="Arial" w:hAnsi="Arial" w:cs="Arial"/>
          <w:b w:val="0"/>
          <w:sz w:val="21"/>
          <w:szCs w:val="21"/>
        </w:rPr>
        <w:t xml:space="preserve">send them to </w:t>
      </w:r>
      <w:hyperlink r:id="rId9" w:history="1">
        <w:r w:rsidR="00BF6B29" w:rsidRPr="009D6E2A">
          <w:rPr>
            <w:rStyle w:val="Hyperlink"/>
            <w:rFonts w:ascii="Arial" w:hAnsi="Arial" w:cs="Arial"/>
            <w:b w:val="0"/>
            <w:sz w:val="21"/>
            <w:szCs w:val="21"/>
          </w:rPr>
          <w:t>info@glcyd.org</w:t>
        </w:r>
      </w:hyperlink>
      <w:r w:rsidR="00BF6B29" w:rsidRPr="009D6E2A">
        <w:rPr>
          <w:rFonts w:ascii="Arial" w:hAnsi="Arial" w:cs="Arial"/>
          <w:b w:val="0"/>
          <w:sz w:val="21"/>
          <w:szCs w:val="21"/>
        </w:rPr>
        <w:t>.</w:t>
      </w:r>
    </w:p>
    <w:p w14:paraId="254443C6" w14:textId="77777777" w:rsidR="00BF6B29" w:rsidRPr="009D6E2A" w:rsidRDefault="00BF6B29" w:rsidP="00BC3081">
      <w:pPr>
        <w:pStyle w:val="BodyText"/>
        <w:rPr>
          <w:rFonts w:ascii="Arial" w:hAnsi="Arial" w:cs="Arial"/>
          <w:b w:val="0"/>
          <w:sz w:val="21"/>
          <w:szCs w:val="21"/>
        </w:rPr>
      </w:pPr>
    </w:p>
    <w:p w14:paraId="1E984235" w14:textId="77777777" w:rsidR="00BC3081" w:rsidRPr="009D6E2A" w:rsidRDefault="00BC3081" w:rsidP="00BC3081">
      <w:pPr>
        <w:rPr>
          <w:rFonts w:ascii="Arial" w:hAnsi="Arial" w:cs="Arial"/>
          <w:sz w:val="21"/>
          <w:szCs w:val="21"/>
        </w:rPr>
      </w:pPr>
    </w:p>
    <w:p w14:paraId="5230AD44" w14:textId="39EE4B3D" w:rsidR="00BC3081" w:rsidRPr="009D6E2A" w:rsidRDefault="00BC3081" w:rsidP="00BC3081">
      <w:pPr>
        <w:rPr>
          <w:rFonts w:ascii="Arial" w:hAnsi="Arial" w:cs="Arial"/>
          <w:b/>
          <w:sz w:val="21"/>
          <w:szCs w:val="21"/>
          <w:u w:val="single"/>
        </w:rPr>
      </w:pPr>
      <w:bookmarkStart w:id="4" w:name="OLE_LINK9"/>
      <w:bookmarkStart w:id="5" w:name="OLE_LINK10"/>
      <w:r w:rsidRPr="009D6E2A">
        <w:rPr>
          <w:rFonts w:ascii="Arial" w:hAnsi="Arial" w:cs="Arial"/>
          <w:b/>
          <w:sz w:val="21"/>
          <w:szCs w:val="21"/>
          <w:highlight w:val="yellow"/>
          <w:u w:val="single"/>
        </w:rPr>
        <w:t xml:space="preserve">Send your completed application by </w:t>
      </w:r>
      <w:r w:rsidR="00674B41" w:rsidRPr="009D6E2A">
        <w:rPr>
          <w:rFonts w:ascii="Arial" w:hAnsi="Arial" w:cs="Arial"/>
          <w:b/>
          <w:sz w:val="21"/>
          <w:szCs w:val="21"/>
          <w:highlight w:val="yellow"/>
          <w:u w:val="single"/>
        </w:rPr>
        <w:t xml:space="preserve">midnight </w:t>
      </w:r>
      <w:r w:rsidRPr="009D6E2A">
        <w:rPr>
          <w:rFonts w:ascii="Arial" w:hAnsi="Arial" w:cs="Arial"/>
          <w:b/>
          <w:sz w:val="21"/>
          <w:szCs w:val="21"/>
          <w:highlight w:val="yellow"/>
          <w:u w:val="single"/>
        </w:rPr>
        <w:t xml:space="preserve">FRIDAY, </w:t>
      </w:r>
      <w:bookmarkEnd w:id="4"/>
      <w:bookmarkEnd w:id="5"/>
      <w:r w:rsidRPr="009D6E2A">
        <w:rPr>
          <w:rFonts w:ascii="Arial" w:hAnsi="Arial" w:cs="Arial"/>
          <w:b/>
          <w:sz w:val="21"/>
          <w:szCs w:val="21"/>
          <w:highlight w:val="yellow"/>
          <w:u w:val="single"/>
        </w:rPr>
        <w:t xml:space="preserve">MARCH </w:t>
      </w:r>
      <w:r w:rsidR="001A4067">
        <w:rPr>
          <w:rFonts w:ascii="Arial" w:hAnsi="Arial" w:cs="Arial"/>
          <w:b/>
          <w:sz w:val="21"/>
          <w:szCs w:val="21"/>
          <w:highlight w:val="yellow"/>
          <w:u w:val="single"/>
        </w:rPr>
        <w:t>2</w:t>
      </w:r>
      <w:r w:rsidR="00CF7B97">
        <w:rPr>
          <w:rFonts w:ascii="Arial" w:hAnsi="Arial" w:cs="Arial"/>
          <w:b/>
          <w:sz w:val="21"/>
          <w:szCs w:val="21"/>
          <w:highlight w:val="yellow"/>
          <w:u w:val="single"/>
        </w:rPr>
        <w:t>1</w:t>
      </w:r>
      <w:r w:rsidR="001A4067">
        <w:rPr>
          <w:rFonts w:ascii="Arial" w:hAnsi="Arial" w:cs="Arial"/>
          <w:b/>
          <w:sz w:val="21"/>
          <w:szCs w:val="21"/>
          <w:highlight w:val="yellow"/>
          <w:u w:val="single"/>
        </w:rPr>
        <w:t>, 202</w:t>
      </w:r>
      <w:r w:rsidR="00CF7B97">
        <w:rPr>
          <w:rFonts w:ascii="Arial" w:hAnsi="Arial" w:cs="Arial"/>
          <w:b/>
          <w:sz w:val="21"/>
          <w:szCs w:val="21"/>
          <w:highlight w:val="yellow"/>
          <w:u w:val="single"/>
        </w:rPr>
        <w:t>5</w:t>
      </w:r>
      <w:r w:rsidR="00201F36">
        <w:rPr>
          <w:rFonts w:ascii="Arial" w:hAnsi="Arial" w:cs="Arial"/>
          <w:b/>
          <w:sz w:val="21"/>
          <w:szCs w:val="21"/>
          <w:highlight w:val="yellow"/>
          <w:u w:val="single"/>
        </w:rPr>
        <w:t>:</w:t>
      </w:r>
    </w:p>
    <w:p w14:paraId="3073E484" w14:textId="77777777" w:rsidR="00BC3081" w:rsidRPr="009D6E2A" w:rsidRDefault="00BC3081" w:rsidP="00BC3081">
      <w:pPr>
        <w:rPr>
          <w:rFonts w:ascii="Arial" w:hAnsi="Arial" w:cs="Arial"/>
          <w:sz w:val="21"/>
          <w:szCs w:val="21"/>
        </w:rPr>
      </w:pPr>
      <w:r w:rsidRPr="009D6E2A">
        <w:rPr>
          <w:rFonts w:ascii="Arial" w:hAnsi="Arial" w:cs="Arial"/>
          <w:sz w:val="21"/>
          <w:szCs w:val="21"/>
        </w:rPr>
        <w:t>Grow &amp; Lead: Community and Youth Development</w:t>
      </w:r>
    </w:p>
    <w:p w14:paraId="52FB2F83" w14:textId="345B9ED0" w:rsidR="009D6E2A" w:rsidRPr="009D6E2A" w:rsidRDefault="009D6E2A" w:rsidP="00BC3081">
      <w:pPr>
        <w:rPr>
          <w:rFonts w:ascii="Arial" w:hAnsi="Arial" w:cs="Arial"/>
          <w:sz w:val="21"/>
          <w:szCs w:val="21"/>
        </w:rPr>
      </w:pPr>
      <w:r w:rsidRPr="009D6E2A">
        <w:rPr>
          <w:rFonts w:ascii="Arial" w:hAnsi="Arial" w:cs="Arial"/>
          <w:sz w:val="21"/>
          <w:szCs w:val="21"/>
        </w:rPr>
        <w:t>P.O. Box 692</w:t>
      </w:r>
    </w:p>
    <w:p w14:paraId="05183498" w14:textId="1BD4EFAB" w:rsidR="00BC3081" w:rsidRPr="009D6E2A" w:rsidRDefault="00BC3081" w:rsidP="00BC3081">
      <w:pPr>
        <w:rPr>
          <w:rFonts w:ascii="Arial" w:hAnsi="Arial" w:cs="Arial"/>
          <w:sz w:val="21"/>
          <w:szCs w:val="21"/>
        </w:rPr>
      </w:pPr>
      <w:r w:rsidRPr="009D6E2A">
        <w:rPr>
          <w:rFonts w:ascii="Arial" w:hAnsi="Arial" w:cs="Arial"/>
          <w:sz w:val="21"/>
          <w:szCs w:val="21"/>
        </w:rPr>
        <w:t>Marquette, MI 49855</w:t>
      </w:r>
    </w:p>
    <w:p w14:paraId="0CA657F4" w14:textId="11C37EE7" w:rsidR="00BC3081" w:rsidRPr="009D6E2A" w:rsidRDefault="00BC3081" w:rsidP="00BC3081">
      <w:pPr>
        <w:rPr>
          <w:rFonts w:ascii="Arial" w:hAnsi="Arial" w:cs="Arial"/>
          <w:sz w:val="21"/>
          <w:szCs w:val="21"/>
        </w:rPr>
      </w:pPr>
      <w:r w:rsidRPr="009D6E2A">
        <w:rPr>
          <w:rFonts w:ascii="Arial" w:hAnsi="Arial" w:cs="Arial"/>
          <w:sz w:val="21"/>
          <w:szCs w:val="21"/>
        </w:rPr>
        <w:t xml:space="preserve">Or e-mail </w:t>
      </w:r>
      <w:r w:rsidR="00BB1C52">
        <w:rPr>
          <w:rFonts w:ascii="Arial" w:hAnsi="Arial" w:cs="Arial"/>
          <w:sz w:val="21"/>
          <w:szCs w:val="21"/>
        </w:rPr>
        <w:t xml:space="preserve">the application </w:t>
      </w:r>
      <w:r w:rsidRPr="009D6E2A">
        <w:rPr>
          <w:rFonts w:ascii="Arial" w:hAnsi="Arial" w:cs="Arial"/>
          <w:sz w:val="21"/>
          <w:szCs w:val="21"/>
        </w:rPr>
        <w:t xml:space="preserve">to </w:t>
      </w:r>
      <w:r w:rsidR="009D6E2A" w:rsidRPr="009D6E2A">
        <w:rPr>
          <w:rFonts w:ascii="Arial" w:hAnsi="Arial" w:cs="Arial"/>
          <w:sz w:val="21"/>
          <w:szCs w:val="21"/>
        </w:rPr>
        <w:t>info@glcyd.org</w:t>
      </w:r>
    </w:p>
    <w:p w14:paraId="6488EFF9" w14:textId="77777777" w:rsidR="00BC3081" w:rsidRDefault="00BC3081" w:rsidP="00BC3081">
      <w:pPr>
        <w:rPr>
          <w:rFonts w:ascii="Lato" w:hAnsi="Lato"/>
        </w:rPr>
      </w:pPr>
    </w:p>
    <w:p w14:paraId="746B1678" w14:textId="77777777" w:rsidR="00BC3081" w:rsidRDefault="00BC3081" w:rsidP="00BC3081">
      <w:pPr>
        <w:rPr>
          <w:rFonts w:ascii="Lato" w:hAnsi="Lato"/>
        </w:rPr>
      </w:pPr>
    </w:p>
    <w:p w14:paraId="4B49F2D4" w14:textId="77777777" w:rsidR="00BC3081" w:rsidRDefault="00BC3081" w:rsidP="00BC3081">
      <w:pPr>
        <w:rPr>
          <w:rFonts w:ascii="Lato" w:hAnsi="Lato"/>
        </w:rPr>
      </w:pPr>
    </w:p>
    <w:p w14:paraId="6EF584F5" w14:textId="77777777" w:rsidR="00BC3081" w:rsidRDefault="00BC3081" w:rsidP="00BC3081">
      <w:pPr>
        <w:rPr>
          <w:rFonts w:ascii="Lato" w:hAnsi="Lato"/>
        </w:rPr>
      </w:pPr>
    </w:p>
    <w:p w14:paraId="5BFA91F4" w14:textId="77777777" w:rsidR="00BC3081" w:rsidRDefault="00BC3081" w:rsidP="00BC3081">
      <w:pPr>
        <w:rPr>
          <w:rFonts w:ascii="Lato" w:hAnsi="Lato"/>
        </w:rPr>
      </w:pPr>
    </w:p>
    <w:p w14:paraId="36BE2DA9" w14:textId="77777777" w:rsidR="00BC3081" w:rsidRDefault="00BC3081" w:rsidP="00BC3081">
      <w:pPr>
        <w:rPr>
          <w:rFonts w:ascii="Lato" w:hAnsi="Lato"/>
        </w:rPr>
      </w:pPr>
    </w:p>
    <w:p w14:paraId="38EA7513" w14:textId="77777777" w:rsidR="00BC3081" w:rsidRDefault="00BC3081" w:rsidP="00BC3081">
      <w:pPr>
        <w:rPr>
          <w:rFonts w:ascii="Lato" w:hAnsi="Lato"/>
        </w:rPr>
      </w:pPr>
    </w:p>
    <w:p w14:paraId="1E99E8B4" w14:textId="77777777" w:rsidR="00886D82" w:rsidRDefault="00886D82">
      <w:pPr>
        <w:rPr>
          <w:rFonts w:ascii="Lato" w:hAnsi="Lato"/>
        </w:rPr>
      </w:pPr>
    </w:p>
    <w:p w14:paraId="118105F4" w14:textId="77777777" w:rsidR="00886D82" w:rsidRPr="00886D82" w:rsidRDefault="00886D82">
      <w:pPr>
        <w:rPr>
          <w:rFonts w:ascii="Lato" w:hAnsi="Lato"/>
        </w:rPr>
      </w:pPr>
    </w:p>
    <w:sectPr w:rsidR="00886D82" w:rsidRPr="00886D82" w:rsidSect="006A4D73">
      <w:headerReference w:type="even" r:id="rId10"/>
      <w:headerReference w:type="default" r:id="rId11"/>
      <w:footerReference w:type="even" r:id="rId12"/>
      <w:footerReference w:type="default" r:id="rId13"/>
      <w:headerReference w:type="first" r:id="rId14"/>
      <w:footerReference w:type="first" r:id="rId15"/>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E053" w14:textId="77777777" w:rsidR="00882F0E" w:rsidRDefault="00882F0E" w:rsidP="006058AE">
      <w:r>
        <w:separator/>
      </w:r>
    </w:p>
  </w:endnote>
  <w:endnote w:type="continuationSeparator" w:id="0">
    <w:p w14:paraId="539CC00D" w14:textId="77777777" w:rsidR="00882F0E" w:rsidRDefault="00882F0E" w:rsidP="006058AE">
      <w:r>
        <w:continuationSeparator/>
      </w:r>
    </w:p>
  </w:endnote>
  <w:endnote w:type="continuationNotice" w:id="1">
    <w:p w14:paraId="41A021DB" w14:textId="77777777" w:rsidR="00882F0E" w:rsidRDefault="00882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Lato">
    <w:panose1 w:val="020B0604020202020204"/>
    <w:charset w:val="4D"/>
    <w:family w:val="swiss"/>
    <w:pitch w:val="variable"/>
    <w:sig w:usb0="A00000AF" w:usb1="5000604B" w:usb2="00000000" w:usb3="00000000" w:csb0="00000093" w:csb1="00000000"/>
  </w:font>
  <w:font w:name="Arial">
    <w:panose1 w:val="020B0604020202020204"/>
    <w:charset w:val="00"/>
    <w:family w:val="swiss"/>
    <w:pitch w:val="variable"/>
    <w:sig w:usb0="E0002AFF" w:usb1="C0007843" w:usb2="00000009" w:usb3="00000000" w:csb0="000001FF" w:csb1="00000000"/>
  </w:font>
  <w:font w:name="Lato Black">
    <w:panose1 w:val="020F0A02020204030203"/>
    <w:charset w:val="4D"/>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5C09" w14:textId="77777777" w:rsidR="00E63C82" w:rsidRDefault="00E63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7703" w14:textId="77777777" w:rsidR="00E63C82" w:rsidRDefault="00E63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76E6" w14:textId="77777777" w:rsidR="00E63C82" w:rsidRDefault="00E63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3D17" w14:textId="77777777" w:rsidR="00882F0E" w:rsidRDefault="00882F0E" w:rsidP="006058AE">
      <w:r>
        <w:separator/>
      </w:r>
    </w:p>
  </w:footnote>
  <w:footnote w:type="continuationSeparator" w:id="0">
    <w:p w14:paraId="79B53BB3" w14:textId="77777777" w:rsidR="00882F0E" w:rsidRDefault="00882F0E" w:rsidP="006058AE">
      <w:r>
        <w:continuationSeparator/>
      </w:r>
    </w:p>
  </w:footnote>
  <w:footnote w:type="continuationNotice" w:id="1">
    <w:p w14:paraId="402760B9" w14:textId="77777777" w:rsidR="00882F0E" w:rsidRDefault="00882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4A3C" w14:textId="77777777" w:rsidR="00E63C82" w:rsidRDefault="00E63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D18B" w14:textId="77777777" w:rsidR="002B5C8C" w:rsidRPr="003248FD" w:rsidRDefault="003248FD">
    <w:pPr>
      <w:rPr>
        <w:vertAlign w:val="subscript"/>
      </w:rPr>
    </w:pPr>
    <w:r>
      <w:rPr>
        <w:noProof/>
      </w:rPr>
      <w:drawing>
        <wp:anchor distT="0" distB="0" distL="114300" distR="114300" simplePos="0" relativeHeight="251658247" behindDoc="0" locked="0" layoutInCell="1" allowOverlap="1" wp14:anchorId="2A176C9C" wp14:editId="5FAE6E58">
          <wp:simplePos x="0" y="0"/>
          <wp:positionH relativeFrom="column">
            <wp:posOffset>-520700</wp:posOffset>
          </wp:positionH>
          <wp:positionV relativeFrom="paragraph">
            <wp:posOffset>-226060</wp:posOffset>
          </wp:positionV>
          <wp:extent cx="1901372" cy="125730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w &amp; Lead.jpg"/>
                  <pic:cNvPicPr/>
                </pic:nvPicPr>
                <pic:blipFill>
                  <a:blip r:embed="rId1">
                    <a:extLst>
                      <a:ext uri="{28A0092B-C50C-407E-A947-70E740481C1C}">
                        <a14:useLocalDpi xmlns:a14="http://schemas.microsoft.com/office/drawing/2010/main" val="0"/>
                      </a:ext>
                    </a:extLst>
                  </a:blip>
                  <a:stretch>
                    <a:fillRect/>
                  </a:stretch>
                </pic:blipFill>
                <pic:spPr>
                  <a:xfrm>
                    <a:off x="0" y="0"/>
                    <a:ext cx="1902188" cy="1257840"/>
                  </a:xfrm>
                  <a:prstGeom prst="rect">
                    <a:avLst/>
                  </a:prstGeom>
                </pic:spPr>
              </pic:pic>
            </a:graphicData>
          </a:graphic>
          <wp14:sizeRelH relativeFrom="page">
            <wp14:pctWidth>0</wp14:pctWidth>
          </wp14:sizeRelH>
          <wp14:sizeRelV relativeFrom="page">
            <wp14:pctHeight>0</wp14:pctHeight>
          </wp14:sizeRelV>
        </wp:anchor>
      </w:drawing>
    </w:r>
    <w:r w:rsidR="00375BC3" w:rsidRPr="006058AE">
      <w:rPr>
        <w:noProof/>
      </w:rPr>
      <mc:AlternateContent>
        <mc:Choice Requires="wps">
          <w:drawing>
            <wp:anchor distT="0" distB="0" distL="114300" distR="114300" simplePos="0" relativeHeight="251658245" behindDoc="0" locked="0" layoutInCell="1" allowOverlap="1" wp14:anchorId="41CBFF5C" wp14:editId="4A103AA6">
              <wp:simplePos x="0" y="0"/>
              <wp:positionH relativeFrom="column">
                <wp:posOffset>4394200</wp:posOffset>
              </wp:positionH>
              <wp:positionV relativeFrom="paragraph">
                <wp:posOffset>231140</wp:posOffset>
              </wp:positionV>
              <wp:extent cx="2171700" cy="568960"/>
              <wp:effectExtent l="0" t="0" r="0" b="0"/>
              <wp:wrapNone/>
              <wp:docPr id="3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689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9048935" w14:textId="77777777" w:rsidR="002B5C8C" w:rsidRDefault="002B5C8C" w:rsidP="006058AE">
                          <w:pPr>
                            <w:pStyle w:val="NormalWeb"/>
                            <w:spacing w:before="0" w:beforeAutospacing="0" w:after="0" w:afterAutospacing="0"/>
                          </w:pPr>
                          <w:proofErr w:type="gramStart"/>
                          <w:r>
                            <w:rPr>
                              <w:rFonts w:ascii="Lato Black" w:hAnsi="Lato Black" w:cstheme="minorBidi"/>
                              <w:color w:val="597486"/>
                              <w:kern w:val="24"/>
                              <w:sz w:val="24"/>
                              <w:szCs w:val="24"/>
                            </w:rPr>
                            <w:t>glcyd.org  |</w:t>
                          </w:r>
                          <w:proofErr w:type="gramEnd"/>
                          <w:r>
                            <w:rPr>
                              <w:rFonts w:ascii="Lato Black" w:hAnsi="Lato Black" w:cstheme="minorBidi"/>
                              <w:color w:val="597486"/>
                              <w:kern w:val="24"/>
                              <w:sz w:val="24"/>
                              <w:szCs w:val="24"/>
                            </w:rPr>
                            <w:t xml:space="preserve">  906.228.8919</w:t>
                          </w:r>
                        </w:p>
                      </w:txbxContent>
                    </wps:txbx>
                    <wps:bodyPr wrap="square" lIns="90000" tIns="45000" rIns="90000" bIns="45000" anchor="ctr">
                      <a:noAutofit/>
                    </wps:bodyPr>
                  </wps:wsp>
                </a:graphicData>
              </a:graphic>
              <wp14:sizeRelH relativeFrom="margin">
                <wp14:pctWidth>0</wp14:pctWidth>
              </wp14:sizeRelH>
              <wp14:sizeRelV relativeFrom="margin">
                <wp14:pctHeight>0</wp14:pctHeight>
              </wp14:sizeRelV>
            </wp:anchor>
          </w:drawing>
        </mc:Choice>
        <mc:Fallback>
          <w:pict>
            <v:shapetype w14:anchorId="41CBFF5C" id="_x0000_t202" coordsize="21600,21600" o:spt="202" path="m,l,21600r21600,l21600,xe">
              <v:stroke joinstyle="miter"/>
              <v:path gradientshapeok="t" o:connecttype="rect"/>
            </v:shapetype>
            <v:shape id="Text Box 7" o:spid="_x0000_s1026" type="#_x0000_t202" style="position:absolute;margin-left:346pt;margin-top:18.2pt;width:171pt;height:4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" filled="f" stroked="f" strokecolor="gray">
              <v:stroke joinstyle="round"/>
              <v:shadow color="black" opacity="49150f" offset=".74833mm,.74833mm"/>
              <v:textbox inset="2.5mm,1.25mm,2.5mm,1.25mm">
                <w:txbxContent>
                  <w:p w14:paraId="49048935" w14:textId="77777777" w:rsidR="002B5C8C" w:rsidRDefault="002B5C8C" w:rsidP="006058AE">
                    <w:pPr>
                      <w:pStyle w:val="NormalWeb"/>
                      <w:spacing w:before="0" w:beforeAutospacing="0" w:after="0" w:afterAutospacing="0"/>
                    </w:pPr>
                    <w:proofErr w:type="gramStart"/>
                    <w:r>
                      <w:rPr>
                        <w:rFonts w:ascii="Lato Black" w:hAnsi="Lato Black" w:cstheme="minorBidi"/>
                        <w:color w:val="597486"/>
                        <w:kern w:val="24"/>
                        <w:sz w:val="24"/>
                        <w:szCs w:val="24"/>
                      </w:rPr>
                      <w:t>glcyd.org  |</w:t>
                    </w:r>
                    <w:proofErr w:type="gramEnd"/>
                    <w:r>
                      <w:rPr>
                        <w:rFonts w:ascii="Lato Black" w:hAnsi="Lato Black" w:cstheme="minorBidi"/>
                        <w:color w:val="597486"/>
                        <w:kern w:val="24"/>
                        <w:sz w:val="24"/>
                        <w:szCs w:val="24"/>
                      </w:rPr>
                      <w:t xml:space="preserve">  906.228.8919</w:t>
                    </w:r>
                  </w:p>
                </w:txbxContent>
              </v:textbox>
            </v:shape>
          </w:pict>
        </mc:Fallback>
      </mc:AlternateContent>
    </w:r>
    <w:r w:rsidR="00375BC3">
      <w:rPr>
        <w:noProof/>
      </w:rPr>
      <mc:AlternateContent>
        <mc:Choice Requires="wps">
          <w:drawing>
            <wp:anchor distT="0" distB="0" distL="114300" distR="114300" simplePos="0" relativeHeight="251658240" behindDoc="0" locked="0" layoutInCell="1" allowOverlap="1" wp14:anchorId="6BA6BE0E" wp14:editId="76D6116C">
              <wp:simplePos x="0" y="0"/>
              <wp:positionH relativeFrom="column">
                <wp:posOffset>-1204807</wp:posOffset>
              </wp:positionH>
              <wp:positionV relativeFrom="paragraph">
                <wp:posOffset>461645</wp:posOffset>
              </wp:positionV>
              <wp:extent cx="8458200" cy="0"/>
              <wp:effectExtent l="50800" t="406400" r="50800" b="457200"/>
              <wp:wrapNone/>
              <wp:docPr id="1" name="Straight Connector 1"/>
              <wp:cNvGraphicFramePr/>
              <a:graphic xmlns:a="http://schemas.openxmlformats.org/drawingml/2006/main">
                <a:graphicData uri="http://schemas.microsoft.com/office/word/2010/wordprocessingShape">
                  <wps:wsp>
                    <wps:cNvCnPr/>
                    <wps:spPr>
                      <a:xfrm>
                        <a:off x="0" y="0"/>
                        <a:ext cx="8458200" cy="0"/>
                      </a:xfrm>
                      <a:prstGeom prst="line">
                        <a:avLst/>
                      </a:prstGeom>
                      <a:ln w="762000">
                        <a:solidFill>
                          <a:srgbClr val="DEDEDE"/>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BE7010" id="Straight Connector 1" o:spid="_x0000_s1026" style="position:absolute;z-index:251658239;visibility:visible;mso-wrap-style:square;mso-wrap-distance-left:9pt;mso-wrap-distance-top:0;mso-wrap-distance-right:9pt;mso-wrap-distance-bottom:0;mso-position-horizontal:absolute;mso-position-horizontal-relative:text;mso-position-vertical:absolute;mso-position-vertical-relative:text" from="-94.85pt,36.35pt" to="571.15pt,3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" strokecolor="#dedede" strokeweight="60pt">
              <v:shadow on="t" color="black" opacity="24903f" origin=",.5" offset="0,.55556mm"/>
            </v:line>
          </w:pict>
        </mc:Fallback>
      </mc:AlternateContent>
    </w:r>
    <w:r w:rsidR="00375BC3" w:rsidRPr="006058AE">
      <w:rPr>
        <w:noProof/>
      </w:rPr>
      <mc:AlternateContent>
        <mc:Choice Requires="wps">
          <w:drawing>
            <wp:anchor distT="0" distB="0" distL="114300" distR="114300" simplePos="0" relativeHeight="251658246" behindDoc="0" locked="0" layoutInCell="1" allowOverlap="1" wp14:anchorId="0D6763A2" wp14:editId="5265FA05">
              <wp:simplePos x="0" y="0"/>
              <wp:positionH relativeFrom="column">
                <wp:posOffset>1764242</wp:posOffset>
              </wp:positionH>
              <wp:positionV relativeFrom="paragraph">
                <wp:posOffset>230717</wp:posOffset>
              </wp:positionV>
              <wp:extent cx="2628900" cy="685800"/>
              <wp:effectExtent l="0" t="0" r="0" b="0"/>
              <wp:wrapNone/>
              <wp:docPr id="30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3CC5236" w14:textId="77777777" w:rsidR="00E63C82" w:rsidRDefault="00E63C82" w:rsidP="006058AE">
                          <w:pPr>
                            <w:pStyle w:val="NormalWeb"/>
                            <w:spacing w:before="0" w:beforeAutospacing="0" w:after="0" w:afterAutospacing="0"/>
                            <w:rPr>
                              <w:rFonts w:ascii="Lato Black" w:hAnsi="Lato Black" w:cstheme="minorBidi"/>
                              <w:color w:val="597486"/>
                              <w:kern w:val="24"/>
                              <w:sz w:val="10"/>
                              <w:szCs w:val="10"/>
                            </w:rPr>
                          </w:pPr>
                        </w:p>
                        <w:p w14:paraId="43279765" w14:textId="42BD50AA" w:rsidR="002B5C8C" w:rsidRDefault="00DB2B4D" w:rsidP="006058AE">
                          <w:pPr>
                            <w:pStyle w:val="NormalWeb"/>
                            <w:spacing w:before="0" w:beforeAutospacing="0" w:after="0" w:afterAutospacing="0"/>
                          </w:pPr>
                          <w:r>
                            <w:rPr>
                              <w:rFonts w:ascii="Lato Black" w:hAnsi="Lato Black" w:cstheme="minorBidi"/>
                              <w:color w:val="597486"/>
                              <w:kern w:val="24"/>
                              <w:sz w:val="24"/>
                              <w:szCs w:val="24"/>
                            </w:rPr>
                            <w:t>P.O. Box 692</w:t>
                          </w:r>
                        </w:p>
                        <w:p w14:paraId="60E7D6A1" w14:textId="77777777" w:rsidR="002B5C8C" w:rsidRDefault="002B5C8C" w:rsidP="006058AE">
                          <w:pPr>
                            <w:pStyle w:val="NormalWeb"/>
                            <w:spacing w:before="0" w:beforeAutospacing="0" w:after="0" w:afterAutospacing="0"/>
                          </w:pPr>
                          <w:r>
                            <w:rPr>
                              <w:rFonts w:ascii="Lato Black" w:hAnsi="Lato Black" w:cstheme="minorBidi"/>
                              <w:color w:val="597486"/>
                              <w:kern w:val="24"/>
                              <w:sz w:val="24"/>
                              <w:szCs w:val="24"/>
                            </w:rPr>
                            <w:t>Marquette, MI 49855</w:t>
                          </w:r>
                        </w:p>
                      </w:txbxContent>
                    </wps:txbx>
                    <wps:bodyPr wrap="square" lIns="90000" tIns="45000" rIns="90000" bIns="45000">
                      <a:noAutofit/>
                    </wps:bodyPr>
                  </wps:wsp>
                </a:graphicData>
              </a:graphic>
              <wp14:sizeRelH relativeFrom="margin">
                <wp14:pctWidth>0</wp14:pctWidth>
              </wp14:sizeRelH>
              <wp14:sizeRelV relativeFrom="margin">
                <wp14:pctHeight>0</wp14:pctHeight>
              </wp14:sizeRelV>
            </wp:anchor>
          </w:drawing>
        </mc:Choice>
        <mc:Fallback>
          <w:pict>
            <v:shape w14:anchorId="0D6763A2" id="_x0000_s1027" type="#_x0000_t202" style="position:absolute;margin-left:138.9pt;margin-top:18.15pt;width:20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" filled="f" stroked="f" strokecolor="gray">
              <v:stroke joinstyle="round"/>
              <v:shadow color="black" opacity="49150f" offset=".74833mm,.74833mm"/>
              <v:textbox inset="2.5mm,1.25mm,2.5mm,1.25mm">
                <w:txbxContent>
                  <w:p w14:paraId="73CC5236" w14:textId="77777777" w:rsidR="00E63C82" w:rsidRDefault="00E63C82" w:rsidP="006058AE">
                    <w:pPr>
                      <w:pStyle w:val="NormalWeb"/>
                      <w:spacing w:before="0" w:beforeAutospacing="0" w:after="0" w:afterAutospacing="0"/>
                      <w:rPr>
                        <w:rFonts w:ascii="Lato Black" w:hAnsi="Lato Black" w:cstheme="minorBidi"/>
                        <w:color w:val="597486"/>
                        <w:kern w:val="24"/>
                        <w:sz w:val="10"/>
                        <w:szCs w:val="10"/>
                      </w:rPr>
                    </w:pPr>
                  </w:p>
                  <w:p w14:paraId="43279765" w14:textId="42BD50AA" w:rsidR="002B5C8C" w:rsidRDefault="00DB2B4D" w:rsidP="006058AE">
                    <w:pPr>
                      <w:pStyle w:val="NormalWeb"/>
                      <w:spacing w:before="0" w:beforeAutospacing="0" w:after="0" w:afterAutospacing="0"/>
                    </w:pPr>
                    <w:r>
                      <w:rPr>
                        <w:rFonts w:ascii="Lato Black" w:hAnsi="Lato Black" w:cstheme="minorBidi"/>
                        <w:color w:val="597486"/>
                        <w:kern w:val="24"/>
                        <w:sz w:val="24"/>
                        <w:szCs w:val="24"/>
                      </w:rPr>
                      <w:t>P.O. Box 692</w:t>
                    </w:r>
                  </w:p>
                  <w:p w14:paraId="60E7D6A1" w14:textId="77777777" w:rsidR="002B5C8C" w:rsidRDefault="002B5C8C" w:rsidP="006058AE">
                    <w:pPr>
                      <w:pStyle w:val="NormalWeb"/>
                      <w:spacing w:before="0" w:beforeAutospacing="0" w:after="0" w:afterAutospacing="0"/>
                    </w:pPr>
                    <w:r>
                      <w:rPr>
                        <w:rFonts w:ascii="Lato Black" w:hAnsi="Lato Black" w:cstheme="minorBidi"/>
                        <w:color w:val="597486"/>
                        <w:kern w:val="24"/>
                        <w:sz w:val="24"/>
                        <w:szCs w:val="24"/>
                      </w:rPr>
                      <w:t>Marquette, MI 49855</w:t>
                    </w:r>
                  </w:p>
                </w:txbxContent>
              </v:textbox>
            </v:shape>
          </w:pict>
        </mc:Fallback>
      </mc:AlternateContent>
    </w:r>
    <w:r w:rsidR="00375BC3" w:rsidRPr="006058AE">
      <w:rPr>
        <w:noProof/>
      </w:rPr>
      <mc:AlternateContent>
        <mc:Choice Requires="wps">
          <w:drawing>
            <wp:anchor distT="0" distB="0" distL="114300" distR="114300" simplePos="0" relativeHeight="251658242" behindDoc="0" locked="0" layoutInCell="1" allowOverlap="1" wp14:anchorId="2D356630" wp14:editId="749E0724">
              <wp:simplePos x="0" y="0"/>
              <wp:positionH relativeFrom="column">
                <wp:posOffset>-1143001</wp:posOffset>
              </wp:positionH>
              <wp:positionV relativeFrom="paragraph">
                <wp:posOffset>228600</wp:posOffset>
              </wp:positionV>
              <wp:extent cx="8166735" cy="45719"/>
              <wp:effectExtent l="0" t="0" r="12065" b="5715"/>
              <wp:wrapNone/>
              <wp:docPr id="30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6735" cy="45719"/>
                      </a:xfrm>
                      <a:prstGeom prst="rect">
                        <a:avLst/>
                      </a:pr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margin">
                <wp14:pctWidth>0</wp14:pctWidth>
              </wp14:sizeRelH>
              <wp14:sizeRelV relativeFrom="margin">
                <wp14:pctHeight>0</wp14:pctHeight>
              </wp14:sizeRelV>
            </wp:anchor>
          </w:drawing>
        </mc:Choice>
        <mc:Fallback>
          <w:pict>
            <v:rect w14:anchorId="2396D46B" id="Rectangle 9" o:spid="_x0000_s1026" style="position:absolute;margin-left:-90pt;margin-top:18pt;width:643.0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" fillcolor="white [3212]" stroked="f">
              <v:stroke joinstyle="round"/>
            </v:rect>
          </w:pict>
        </mc:Fallback>
      </mc:AlternateContent>
    </w:r>
    <w:r w:rsidR="00375BC3" w:rsidRPr="006058AE">
      <w:rPr>
        <w:noProof/>
      </w:rPr>
      <mc:AlternateContent>
        <mc:Choice Requires="wps">
          <w:drawing>
            <wp:anchor distT="0" distB="0" distL="114300" distR="114300" simplePos="0" relativeHeight="251658243" behindDoc="0" locked="0" layoutInCell="1" allowOverlap="1" wp14:anchorId="6D84E9C2" wp14:editId="1F08B715">
              <wp:simplePos x="0" y="0"/>
              <wp:positionH relativeFrom="column">
                <wp:posOffset>-977265</wp:posOffset>
              </wp:positionH>
              <wp:positionV relativeFrom="paragraph">
                <wp:posOffset>116840</wp:posOffset>
              </wp:positionV>
              <wp:extent cx="7848600" cy="48895"/>
              <wp:effectExtent l="0" t="0" r="0" b="1905"/>
              <wp:wrapNone/>
              <wp:docPr id="30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48895"/>
                      </a:xfrm>
                      <a:prstGeom prst="rect">
                        <a:avLst/>
                      </a:pr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wps:wsp>
                </a:graphicData>
              </a:graphic>
            </wp:anchor>
          </w:drawing>
        </mc:Choice>
        <mc:Fallback>
          <w:pict>
            <v:rect w14:anchorId="5D6C134D" id="Rectangle 2" o:spid="_x0000_s1026" style="position:absolute;margin-left:-76.95pt;margin-top:9.2pt;width:618pt;height:3.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" fillcolor="white [3212]" stroked="f">
              <v:stroke joinstyle="round"/>
            </v:rect>
          </w:pict>
        </mc:Fallback>
      </mc:AlternateContent>
    </w:r>
    <w:r w:rsidR="00375BC3" w:rsidRPr="006058AE">
      <w:rPr>
        <w:noProof/>
      </w:rPr>
      <mc:AlternateContent>
        <mc:Choice Requires="wps">
          <w:drawing>
            <wp:anchor distT="0" distB="0" distL="114300" distR="114300" simplePos="0" relativeHeight="251658241" behindDoc="0" locked="0" layoutInCell="1" allowOverlap="1" wp14:anchorId="2C6460FE" wp14:editId="21E9CB3D">
              <wp:simplePos x="0" y="0"/>
              <wp:positionH relativeFrom="column">
                <wp:posOffset>-1091565</wp:posOffset>
              </wp:positionH>
              <wp:positionV relativeFrom="paragraph">
                <wp:posOffset>-126459</wp:posOffset>
              </wp:positionV>
              <wp:extent cx="8007931" cy="243300"/>
              <wp:effectExtent l="0" t="0" r="0" b="10795"/>
              <wp:wrapNone/>
              <wp:docPr id="30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931" cy="243300"/>
                      </a:xfrm>
                      <a:prstGeom prst="rect">
                        <a:avLst/>
                      </a:prstGeom>
                      <a:solidFill>
                        <a:srgbClr val="162647"/>
                      </a:solidFill>
                      <a:ln>
                        <a:noFill/>
                      </a:ln>
                      <a:extLs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margin">
                <wp14:pctWidth>0</wp14:pctWidth>
              </wp14:sizeRelH>
              <wp14:sizeRelV relativeFrom="margin">
                <wp14:pctHeight>0</wp14:pctHeight>
              </wp14:sizeRelV>
            </wp:anchor>
          </w:drawing>
        </mc:Choice>
        <mc:Fallback>
          <w:pict>
            <v:rect w14:anchorId="09E15264" id="Rectangle 1" o:spid="_x0000_s1026" style="position:absolute;margin-left:-85.95pt;margin-top:-9.95pt;width:630.55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" fillcolor="#162647" stroked="f">
              <v:stroke joinstyle="round"/>
            </v:rect>
          </w:pict>
        </mc:Fallback>
      </mc:AlternateContent>
    </w:r>
    <w:r w:rsidR="002B5C8C" w:rsidRPr="006058AE">
      <w:rPr>
        <w:noProof/>
      </w:rPr>
      <mc:AlternateContent>
        <mc:Choice Requires="wps">
          <w:drawing>
            <wp:anchor distT="0" distB="0" distL="114300" distR="114300" simplePos="0" relativeHeight="251658244" behindDoc="0" locked="0" layoutInCell="1" allowOverlap="1" wp14:anchorId="2126AA45" wp14:editId="635EDB00">
              <wp:simplePos x="0" y="0"/>
              <wp:positionH relativeFrom="column">
                <wp:posOffset>-571500</wp:posOffset>
              </wp:positionH>
              <wp:positionV relativeFrom="paragraph">
                <wp:posOffset>-228600</wp:posOffset>
              </wp:positionV>
              <wp:extent cx="2014220" cy="1268095"/>
              <wp:effectExtent l="177800" t="177800" r="170180" b="1797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220" cy="1268095"/>
                      </a:xfrm>
                      <a:prstGeom prst="rect">
                        <a:avLst/>
                      </a:prstGeom>
                      <a:solidFill>
                        <a:schemeClr val="bg1"/>
                      </a:solidFill>
                      <a:ln>
                        <a:noFill/>
                      </a:ln>
                      <a:effectLst>
                        <a:outerShdw blurRad="127000" sx="105000" sy="105000" algn="ctr" rotWithShape="0">
                          <a:srgbClr val="000000">
                            <a:alpha val="32999"/>
                          </a:srgbClr>
                        </a:outerShdw>
                      </a:effectLst>
                      <a:extLst>
                        <a:ext uri="{91240B29-F687-4F45-9708-019B960494DF}">
                          <a14:hiddenLine xmlns:a14="http://schemas.microsoft.com/office/drawing/2010/main" w="9525">
                            <a:solidFill>
                              <a:srgbClr val="000000"/>
                            </a:solidFill>
                            <a:miter lim="800000"/>
                            <a:headEnd/>
                            <a:tailEnd/>
                          </a14:hiddenLine>
                        </a:ext>
                      </a:extLst>
                    </wps:spPr>
                    <wps:bodyPr/>
                  </wps:wsp>
                </a:graphicData>
              </a:graphic>
            </wp:anchor>
          </w:drawing>
        </mc:Choice>
        <mc:Fallback>
          <w:pict>
            <v:rect w14:anchorId="55425034" id="Rectangle 1" o:spid="_x0000_s1026" style="position:absolute;margin-left:-45pt;margin-top:-18pt;width:158.6pt;height:99.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" fillcolor="white [3212]" stroked="f">
              <v:shadow on="t" type="perspective" color="black" opacity="21626f" offset="0,0" matrix="68813f,,,68813f"/>
            </v:rect>
          </w:pict>
        </mc:Fallback>
      </mc:AlternateContent>
    </w:r>
    <w:r w:rsidR="00375BC3">
      <w:softHyphen/>
    </w:r>
    <w:r w:rsidR="00375BC3">
      <w:softHyphen/>
    </w:r>
    <w:r>
      <w:t>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EDAB" w14:textId="77777777" w:rsidR="00E63C82" w:rsidRDefault="00E63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4D"/>
    <w:rsid w:val="000304C0"/>
    <w:rsid w:val="00070AF2"/>
    <w:rsid w:val="001A4067"/>
    <w:rsid w:val="00201F36"/>
    <w:rsid w:val="00206E9B"/>
    <w:rsid w:val="00220FA9"/>
    <w:rsid w:val="00274861"/>
    <w:rsid w:val="002B5C8C"/>
    <w:rsid w:val="002D31A3"/>
    <w:rsid w:val="002E12C4"/>
    <w:rsid w:val="003248FD"/>
    <w:rsid w:val="00375BC3"/>
    <w:rsid w:val="0039132F"/>
    <w:rsid w:val="003A6D7B"/>
    <w:rsid w:val="004A58F5"/>
    <w:rsid w:val="004F7BCF"/>
    <w:rsid w:val="00526CC0"/>
    <w:rsid w:val="005F0DAF"/>
    <w:rsid w:val="006058AE"/>
    <w:rsid w:val="00674B41"/>
    <w:rsid w:val="006A4D73"/>
    <w:rsid w:val="006D2B62"/>
    <w:rsid w:val="007A1560"/>
    <w:rsid w:val="00811AE4"/>
    <w:rsid w:val="00882F0E"/>
    <w:rsid w:val="00886D82"/>
    <w:rsid w:val="0099713F"/>
    <w:rsid w:val="009D6E2A"/>
    <w:rsid w:val="00A52616"/>
    <w:rsid w:val="00A77E99"/>
    <w:rsid w:val="00A9701A"/>
    <w:rsid w:val="00B432D4"/>
    <w:rsid w:val="00BB1C52"/>
    <w:rsid w:val="00BC3081"/>
    <w:rsid w:val="00BF4549"/>
    <w:rsid w:val="00BF6B29"/>
    <w:rsid w:val="00CF7B97"/>
    <w:rsid w:val="00D52CA6"/>
    <w:rsid w:val="00DB2B4D"/>
    <w:rsid w:val="00E63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8E44E"/>
  <w14:defaultImageDpi w14:val="300"/>
  <w15:docId w15:val="{9C68921A-4CC4-E941-9A5A-8A3E4F39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8AE"/>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6058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58AE"/>
    <w:rPr>
      <w:rFonts w:ascii="Lucida Grande" w:hAnsi="Lucida Grande" w:cs="Lucida Grande"/>
      <w:sz w:val="18"/>
      <w:szCs w:val="18"/>
    </w:rPr>
  </w:style>
  <w:style w:type="paragraph" w:styleId="Header">
    <w:name w:val="header"/>
    <w:basedOn w:val="Normal"/>
    <w:link w:val="HeaderChar"/>
    <w:uiPriority w:val="99"/>
    <w:unhideWhenUsed/>
    <w:rsid w:val="00375BC3"/>
    <w:pPr>
      <w:tabs>
        <w:tab w:val="center" w:pos="4680"/>
        <w:tab w:val="right" w:pos="9360"/>
      </w:tabs>
    </w:pPr>
  </w:style>
  <w:style w:type="character" w:customStyle="1" w:styleId="HeaderChar">
    <w:name w:val="Header Char"/>
    <w:basedOn w:val="DefaultParagraphFont"/>
    <w:link w:val="Header"/>
    <w:uiPriority w:val="99"/>
    <w:rsid w:val="00375BC3"/>
  </w:style>
  <w:style w:type="paragraph" w:styleId="Footer">
    <w:name w:val="footer"/>
    <w:basedOn w:val="Normal"/>
    <w:link w:val="FooterChar"/>
    <w:uiPriority w:val="99"/>
    <w:unhideWhenUsed/>
    <w:rsid w:val="00375BC3"/>
    <w:pPr>
      <w:tabs>
        <w:tab w:val="center" w:pos="4680"/>
        <w:tab w:val="right" w:pos="9360"/>
      </w:tabs>
    </w:pPr>
  </w:style>
  <w:style w:type="character" w:customStyle="1" w:styleId="FooterChar">
    <w:name w:val="Footer Char"/>
    <w:basedOn w:val="DefaultParagraphFont"/>
    <w:link w:val="Footer"/>
    <w:uiPriority w:val="99"/>
    <w:rsid w:val="00375BC3"/>
  </w:style>
  <w:style w:type="paragraph" w:styleId="BodyTextIndent">
    <w:name w:val="Body Text Indent"/>
    <w:basedOn w:val="Normal"/>
    <w:link w:val="BodyTextIndentChar"/>
    <w:rsid w:val="00BC3081"/>
    <w:pPr>
      <w:ind w:left="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BC3081"/>
    <w:rPr>
      <w:rFonts w:ascii="Times New Roman" w:eastAsia="Times New Roman" w:hAnsi="Times New Roman" w:cs="Times New Roman"/>
    </w:rPr>
  </w:style>
  <w:style w:type="paragraph" w:styleId="BodyText">
    <w:name w:val="Body Text"/>
    <w:basedOn w:val="Normal"/>
    <w:link w:val="BodyTextChar"/>
    <w:rsid w:val="00BC3081"/>
    <w:rPr>
      <w:rFonts w:ascii="Times New Roman" w:eastAsia="Times New Roman" w:hAnsi="Times New Roman" w:cs="Times New Roman"/>
      <w:b/>
      <w:bCs/>
    </w:rPr>
  </w:style>
  <w:style w:type="character" w:customStyle="1" w:styleId="BodyTextChar">
    <w:name w:val="Body Text Char"/>
    <w:basedOn w:val="DefaultParagraphFont"/>
    <w:link w:val="BodyText"/>
    <w:rsid w:val="00BC3081"/>
    <w:rPr>
      <w:rFonts w:ascii="Times New Roman" w:eastAsia="Times New Roman" w:hAnsi="Times New Roman" w:cs="Times New Roman"/>
      <w:b/>
      <w:bCs/>
    </w:rPr>
  </w:style>
  <w:style w:type="character" w:styleId="Hyperlink">
    <w:name w:val="Hyperlink"/>
    <w:rsid w:val="00BC3081"/>
    <w:rPr>
      <w:color w:val="0000FF"/>
      <w:u w:val="single"/>
    </w:rPr>
  </w:style>
  <w:style w:type="character" w:styleId="UnresolvedMention">
    <w:name w:val="Unresolved Mention"/>
    <w:basedOn w:val="DefaultParagraphFont"/>
    <w:uiPriority w:val="99"/>
    <w:rsid w:val="00BF6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glcyd.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ffice/Marketing/Grow%20&amp;%20Lead/Marketing%20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8745b9-995b-4cbe-aa16-5995f7a88860">
      <Terms xmlns="http://schemas.microsoft.com/office/infopath/2007/PartnerControls"/>
    </lcf76f155ced4ddcb4097134ff3c332f>
    <TaxCatchAll xmlns="1a094a2c-dc32-4291-9a36-becf351961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45AD3B90998E4DBCCD56CE48CB5CDC" ma:contentTypeVersion="15" ma:contentTypeDescription="Create a new document." ma:contentTypeScope="" ma:versionID="73817681c7678608f145e7fc32ce6f50">
  <xsd:schema xmlns:xsd="http://www.w3.org/2001/XMLSchema" xmlns:xs="http://www.w3.org/2001/XMLSchema" xmlns:p="http://schemas.microsoft.com/office/2006/metadata/properties" xmlns:ns2="0f8745b9-995b-4cbe-aa16-5995f7a88860" xmlns:ns3="1a094a2c-dc32-4291-9a36-becf351961ff" targetNamespace="http://schemas.microsoft.com/office/2006/metadata/properties" ma:root="true" ma:fieldsID="d55299730480d8680f603dba2fc16212" ns2:_="" ns3:_="">
    <xsd:import namespace="0f8745b9-995b-4cbe-aa16-5995f7a88860"/>
    <xsd:import namespace="1a094a2c-dc32-4291-9a36-becf351961f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745b9-995b-4cbe-aa16-5995f7a88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789b2c-60d5-41fa-a467-4394748fa33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94a2c-dc32-4291-9a36-becf351961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1e2551-3113-4508-8b49-456fbbac9745}" ma:internalName="TaxCatchAll" ma:showField="CatchAllData" ma:web="1a094a2c-dc32-4291-9a36-becf351961f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936D6-6B57-49F7-8B7C-34C545440350}">
  <ds:schemaRefs>
    <ds:schemaRef ds:uri="http://schemas.microsoft.com/sharepoint/v3/contenttype/forms"/>
  </ds:schemaRefs>
</ds:datastoreItem>
</file>

<file path=customXml/itemProps2.xml><?xml version="1.0" encoding="utf-8"?>
<ds:datastoreItem xmlns:ds="http://schemas.openxmlformats.org/officeDocument/2006/customXml" ds:itemID="{7112C9D9-17E5-4F7B-837D-51AD9DFCDE82}">
  <ds:schemaRefs>
    <ds:schemaRef ds:uri="http://schemas.microsoft.com/office/2006/metadata/properties"/>
    <ds:schemaRef ds:uri="http://schemas.microsoft.com/office/infopath/2007/PartnerControls"/>
    <ds:schemaRef ds:uri="0f8745b9-995b-4cbe-aa16-5995f7a88860"/>
    <ds:schemaRef ds:uri="1a094a2c-dc32-4291-9a36-becf351961ff"/>
  </ds:schemaRefs>
</ds:datastoreItem>
</file>

<file path=customXml/itemProps3.xml><?xml version="1.0" encoding="utf-8"?>
<ds:datastoreItem xmlns:ds="http://schemas.openxmlformats.org/officeDocument/2006/customXml" ds:itemID="{CC138C97-8A97-4E57-B519-51B14A4CB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745b9-995b-4cbe-aa16-5995f7a88860"/>
    <ds:schemaRef ds:uri="1a094a2c-dc32-4291-9a36-becf35196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Letterhead.dotx</Template>
  <TotalTime>2</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Great Lakes Center for Youth Development</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Wolf</cp:lastModifiedBy>
  <cp:revision>2</cp:revision>
  <cp:lastPrinted>2014-06-30T15:29:00Z</cp:lastPrinted>
  <dcterms:created xsi:type="dcterms:W3CDTF">2025-01-30T17:03:00Z</dcterms:created>
  <dcterms:modified xsi:type="dcterms:W3CDTF">2025-01-30T17:03:00Z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0x010100FF45AD3B90998E4DBCCD56CE48CB5CDC</vt:lpwstr>
  </property>
</Properties>
</file>